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78F" w:rsidRPr="0074078F" w:rsidRDefault="0074078F" w:rsidP="007407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78F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общеобразовательное бюджетное учреждение средняя общеобразовательная школа №3 с углубленным изучением отдельных предметов с. Бижбуляк муниципального района Бижбулякский район Республики Башкортостан</w:t>
      </w:r>
    </w:p>
    <w:p w:rsidR="0074078F" w:rsidRDefault="0074078F" w:rsidP="0074078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407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(МОБУ СОШ №3 с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углубленным изучением отдельных предметов </w:t>
      </w:r>
      <w:r w:rsidRPr="0074078F">
        <w:rPr>
          <w:rFonts w:ascii="Times New Roman" w:eastAsia="Calibri" w:hAnsi="Times New Roman" w:cs="Times New Roman"/>
          <w:sz w:val="24"/>
          <w:szCs w:val="24"/>
          <w:lang w:val="ru-RU"/>
        </w:rPr>
        <w:t>с. Бижбуляк)</w:t>
      </w:r>
    </w:p>
    <w:p w:rsidR="0074078F" w:rsidRPr="0074078F" w:rsidRDefault="0074078F" w:rsidP="0074078F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74078F" w:rsidRPr="0074078F" w:rsidTr="0074078F">
        <w:tc>
          <w:tcPr>
            <w:tcW w:w="4786" w:type="dxa"/>
            <w:shd w:val="clear" w:color="auto" w:fill="auto"/>
          </w:tcPr>
          <w:p w:rsidR="0074078F" w:rsidRDefault="0074078F" w:rsidP="0074078F">
            <w:pPr>
              <w:keepNext/>
              <w:keepLines/>
              <w:spacing w:before="0" w:beforeAutospacing="0" w:after="0" w:afterAutospacing="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:rsidR="0074078F" w:rsidRDefault="0074078F" w:rsidP="0074078F">
            <w:pPr>
              <w:keepNext/>
              <w:keepLines/>
              <w:spacing w:before="0" w:beforeAutospacing="0" w:after="0" w:afterAutospacing="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:rsidR="0074078F" w:rsidRPr="0074078F" w:rsidRDefault="0074078F" w:rsidP="0074078F">
            <w:pPr>
              <w:keepNext/>
              <w:keepLines/>
              <w:spacing w:before="0" w:beforeAutospacing="0" w:after="0" w:afterAutospacing="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bookmarkStart w:id="0" w:name="_Hlk121402360"/>
            <w:r w:rsidRPr="0074078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Рассмотрено и принято </w:t>
            </w:r>
          </w:p>
          <w:p w:rsidR="0074078F" w:rsidRPr="0074078F" w:rsidRDefault="0074078F" w:rsidP="0074078F">
            <w:pPr>
              <w:keepNext/>
              <w:keepLines/>
              <w:spacing w:before="0" w:beforeAutospacing="0" w:after="0" w:afterAutospacing="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74078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на заседании педагогического совета </w:t>
            </w:r>
          </w:p>
          <w:p w:rsidR="0074078F" w:rsidRPr="0074078F" w:rsidRDefault="0074078F" w:rsidP="0074078F">
            <w:pPr>
              <w:keepNext/>
              <w:keepLines/>
              <w:spacing w:before="0" w:beforeAutospacing="0" w:after="0" w:afterAutospacing="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74078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Протокол № 1 от 31.08.2022</w:t>
            </w:r>
            <w:bookmarkEnd w:id="0"/>
          </w:p>
        </w:tc>
        <w:tc>
          <w:tcPr>
            <w:tcW w:w="4961" w:type="dxa"/>
            <w:shd w:val="clear" w:color="auto" w:fill="auto"/>
          </w:tcPr>
          <w:p w:rsidR="0074078F" w:rsidRPr="0074078F" w:rsidRDefault="0074078F" w:rsidP="0074078F">
            <w:pPr>
              <w:keepNext/>
              <w:keepLines/>
              <w:spacing w:before="0" w:beforeAutospacing="0" w:after="0" w:afterAutospacing="0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D4CF640" wp14:editId="7038D79B">
                  <wp:extent cx="2657475" cy="1666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658D" w:rsidRPr="00111954" w:rsidRDefault="00714439" w:rsidP="007407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2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внутренней системе</w:t>
      </w:r>
      <w:r w:rsidRPr="007842D0">
        <w:rPr>
          <w:lang w:val="ru-RU"/>
        </w:rPr>
        <w:br/>
      </w:r>
      <w:r w:rsidRPr="007842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оценки качества образования </w:t>
      </w:r>
      <w:r w:rsidRPr="003C7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</w:t>
      </w:r>
      <w:r w:rsidR="001C35AC" w:rsidRPr="003C7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</w:t>
      </w:r>
      <w:r w:rsidRPr="003C7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 </w:t>
      </w:r>
      <w:r w:rsidR="00784076" w:rsidRPr="003C7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№</w:t>
      </w:r>
      <w:r w:rsidR="001C35AC" w:rsidRPr="003C7C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 с углубленным изучением отдельных предметов с. Бижбуляк</w:t>
      </w:r>
    </w:p>
    <w:p w:rsidR="0096658D" w:rsidRPr="007842D0" w:rsidRDefault="00AB01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3720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714439" w:rsidRPr="007842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Общие положения</w:t>
      </w:r>
    </w:p>
    <w:p w:rsidR="0096658D" w:rsidRPr="007842D0" w:rsidRDefault="00714439" w:rsidP="001C35A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8">
        <w:rPr>
          <w:rFonts w:hAnsi="Times New Roman" w:cs="Times New Roman"/>
          <w:b/>
          <w:color w:val="000000"/>
          <w:sz w:val="24"/>
          <w:szCs w:val="24"/>
          <w:lang w:val="ru-RU"/>
        </w:rPr>
        <w:t>1.1. Настоящее</w:t>
      </w: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Положение о внутренней системе оценки качества образования (далее – Положение) в </w:t>
      </w:r>
      <w:r w:rsidR="001C35AC" w:rsidRPr="001C35AC">
        <w:rPr>
          <w:rFonts w:hAnsi="Times New Roman" w:cs="Times New Roman"/>
          <w:color w:val="000000"/>
          <w:sz w:val="24"/>
          <w:szCs w:val="24"/>
          <w:lang w:val="ru-RU"/>
        </w:rPr>
        <w:t>МОБУ СОШ №3 с углубленным изучением отдельных предметов с. Бижбуляк</w:t>
      </w:r>
    </w:p>
    <w:p w:rsidR="0096658D" w:rsidRPr="007842D0" w:rsidRDefault="00714439" w:rsidP="001C35A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>определяет направления внутренней оценки качества образования и состав контрольно-оценочных процедур;</w:t>
      </w:r>
    </w:p>
    <w:p w:rsidR="0096658D" w:rsidRPr="007842D0" w:rsidRDefault="0071443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>регламентирует порядок организации и проведения контрольно-оценочных процедур;</w:t>
      </w:r>
    </w:p>
    <w:p w:rsidR="0096658D" w:rsidRPr="007842D0" w:rsidRDefault="0071443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>закрепляет критерии и формы оценки по различным направлениям;</w:t>
      </w:r>
    </w:p>
    <w:p w:rsidR="0096658D" w:rsidRPr="007842D0" w:rsidRDefault="0071443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>учитывает федеральные требования к порядку процедуры самообследования образовательной организации и параметры, используемые в процессе федерального государственного контроля качества образования.</w:t>
      </w:r>
    </w:p>
    <w:p w:rsidR="0096658D" w:rsidRDefault="00714439">
      <w:pPr>
        <w:rPr>
          <w:rFonts w:hAnsi="Times New Roman" w:cs="Times New Roman"/>
          <w:color w:val="000000"/>
          <w:sz w:val="24"/>
          <w:szCs w:val="24"/>
        </w:rPr>
      </w:pPr>
      <w:r w:rsidRPr="00AB0108">
        <w:rPr>
          <w:rFonts w:hAnsi="Times New Roman" w:cs="Times New Roman"/>
          <w:b/>
          <w:color w:val="000000"/>
          <w:sz w:val="24"/>
          <w:szCs w:val="24"/>
        </w:rPr>
        <w:t xml:space="preserve">1.2. </w:t>
      </w:r>
      <w:proofErr w:type="spellStart"/>
      <w:r w:rsidRPr="00AB0108">
        <w:rPr>
          <w:rFonts w:hAnsi="Times New Roman" w:cs="Times New Roman"/>
          <w:b/>
          <w:color w:val="000000"/>
          <w:sz w:val="24"/>
          <w:szCs w:val="24"/>
        </w:rPr>
        <w:t>Положение</w:t>
      </w:r>
      <w:proofErr w:type="spellEnd"/>
      <w:r w:rsidRPr="00AB0108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0108">
        <w:rPr>
          <w:rFonts w:hAnsi="Times New Roman" w:cs="Times New Roman"/>
          <w:b/>
          <w:color w:val="000000"/>
          <w:sz w:val="24"/>
          <w:szCs w:val="24"/>
        </w:rPr>
        <w:t>разработано</w:t>
      </w:r>
      <w:proofErr w:type="spellEnd"/>
      <w:r w:rsidRPr="00AB0108">
        <w:rPr>
          <w:rFonts w:hAnsi="Times New Roman" w:cs="Times New Roman"/>
          <w:b/>
          <w:color w:val="000000"/>
          <w:sz w:val="24"/>
          <w:szCs w:val="24"/>
        </w:rPr>
        <w:t xml:space="preserve"> в </w:t>
      </w:r>
      <w:proofErr w:type="spellStart"/>
      <w:r w:rsidRPr="00AB0108">
        <w:rPr>
          <w:rFonts w:hAnsi="Times New Roman" w:cs="Times New Roman"/>
          <w:b/>
          <w:color w:val="000000"/>
          <w:sz w:val="24"/>
          <w:szCs w:val="24"/>
        </w:rPr>
        <w:t>соответствии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C35AC" w:rsidRPr="001C35AC" w:rsidRDefault="001C35AC" w:rsidP="001C35AC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C3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 Федеральным законом от 29.12.2012 № 273-ФЗ «Об образовании в Российской Федерации»;</w:t>
      </w:r>
    </w:p>
    <w:p w:rsidR="001C35AC" w:rsidRPr="001C35AC" w:rsidRDefault="001C35AC" w:rsidP="001C35AC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C3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Федеральным государственным образовательным стандартом начального общего образования обучающихся с ограниченными возможностями здоровья, утвержденным приказом Минобрнауки России от 19.12.2014 № 1598 (далее – ФГОС НОО для детей с ОВЗ);</w:t>
      </w:r>
    </w:p>
    <w:p w:rsidR="001C35AC" w:rsidRPr="001C35AC" w:rsidRDefault="001C35AC" w:rsidP="001C35AC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C3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Федеральным государственным образовательным стандартом основного общего образования, утвержденным приказом Минобрнауки России от 17.12.2010 № 1897 (далее – ФГОС ООО);</w:t>
      </w:r>
    </w:p>
    <w:p w:rsidR="001C35AC" w:rsidRPr="001C35AC" w:rsidRDefault="001C35AC" w:rsidP="001C35AC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C3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Федеральным государственным образовательным стандартом среднего общего образования, утвержденным приказом Минобрнауки России от 17.05.2012 № 413 (далее – ФГОС СОО);</w:t>
      </w:r>
    </w:p>
    <w:p w:rsidR="001C35AC" w:rsidRPr="001C35AC" w:rsidRDefault="001C35AC" w:rsidP="001C35AC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C3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Федеральным государственным образовательным стандартом начального общего образования, утвержденным приказом Минпросвещения России от 31.05.2021 № 286 (далее – ФГОС-2021 НОО);</w:t>
      </w:r>
    </w:p>
    <w:p w:rsidR="001C35AC" w:rsidRPr="001C35AC" w:rsidRDefault="001C35AC" w:rsidP="001C35AC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C3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Федеральным государственным образовательным стандартом основного общего образования, утвержденным приказом Минпросвещения России от 31.05.2021 № 287 (далее – ФГОС-2021 ООО);</w:t>
      </w:r>
    </w:p>
    <w:p w:rsidR="001C35AC" w:rsidRDefault="001C35AC" w:rsidP="001C35AC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C3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Порядком организации и осуществления образовательной деятельности по основным общеобразовательным программам – образовательным </w:t>
      </w:r>
      <w:r w:rsidRPr="001C3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программам начального общего, основного общего и среднего общего образования, утвержденным приказом Минпросвещения России от 22.03.2021 № 115;</w:t>
      </w:r>
    </w:p>
    <w:p w:rsidR="001C35AC" w:rsidRPr="001C35AC" w:rsidRDefault="001C35AC" w:rsidP="001C35AC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C3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Порядком проведения самообследования в образовательной организации, утвержденным приказом Минобрнауки от 14.06.2013 № 462;</w:t>
      </w:r>
    </w:p>
    <w:p w:rsidR="001C35AC" w:rsidRPr="001C35AC" w:rsidRDefault="001C35AC" w:rsidP="001C35AC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C3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уставом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МОБУ СОШ №3 с углубленным изучением отдельных предметов с. Бижбуляк</w:t>
      </w:r>
      <w:r w:rsidRPr="001C3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1C35AC" w:rsidRPr="001C35AC" w:rsidRDefault="001C35AC" w:rsidP="001C35AC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C3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основными образовательными программами начального общего, основного общего, среднего общего образования (далее – ООП);</w:t>
      </w:r>
    </w:p>
    <w:p w:rsidR="0096658D" w:rsidRPr="001C35AC" w:rsidRDefault="001C35AC" w:rsidP="001C35AC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C35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дополнительными общеобразовательными программа</w:t>
      </w:r>
    </w:p>
    <w:p w:rsidR="0096658D" w:rsidRDefault="007144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108">
        <w:rPr>
          <w:rFonts w:hAnsi="Times New Roman" w:cs="Times New Roman"/>
          <w:b/>
          <w:color w:val="000000"/>
          <w:sz w:val="24"/>
          <w:szCs w:val="24"/>
          <w:lang w:val="ru-RU"/>
        </w:rPr>
        <w:t>1.3</w:t>
      </w: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108">
        <w:rPr>
          <w:rFonts w:hAnsi="Times New Roman" w:cs="Times New Roman"/>
          <w:b/>
          <w:color w:val="000000"/>
          <w:sz w:val="24"/>
          <w:szCs w:val="24"/>
          <w:lang w:val="ru-RU"/>
        </w:rPr>
        <w:t>Положение</w:t>
      </w: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разработано с учетом Показателей, характеризующих общие критерии оценки качества образовательной деятельности организаций, осуществляющих 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>деятельность, утвержденных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от</w:t>
      </w:r>
      <w:r w:rsidR="007407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>13.03.2019 № 114.</w:t>
      </w:r>
    </w:p>
    <w:p w:rsidR="003128D1" w:rsidRPr="003128D1" w:rsidRDefault="003128D1" w:rsidP="003128D1">
      <w:pPr>
        <w:pStyle w:val="Default"/>
        <w:rPr>
          <w:b/>
          <w:sz w:val="23"/>
          <w:szCs w:val="23"/>
        </w:rPr>
      </w:pPr>
      <w:r w:rsidRPr="003128D1">
        <w:rPr>
          <w:b/>
        </w:rPr>
        <w:t>1.4</w:t>
      </w:r>
      <w:r w:rsidR="0074078F">
        <w:rPr>
          <w:b/>
        </w:rPr>
        <w:t xml:space="preserve">. </w:t>
      </w:r>
      <w:r w:rsidRPr="003128D1">
        <w:rPr>
          <w:b/>
          <w:sz w:val="23"/>
          <w:szCs w:val="23"/>
        </w:rPr>
        <w:t xml:space="preserve">Структура ВСОКО включает в себя 6 направлений: </w:t>
      </w:r>
    </w:p>
    <w:p w:rsidR="003128D1" w:rsidRDefault="003128D1" w:rsidP="003128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1.4.</w:t>
      </w:r>
      <w:r w:rsidR="003C7C5E">
        <w:rPr>
          <w:sz w:val="23"/>
          <w:szCs w:val="23"/>
        </w:rPr>
        <w:t>1. Оценка</w:t>
      </w:r>
      <w:r>
        <w:rPr>
          <w:sz w:val="23"/>
          <w:szCs w:val="23"/>
        </w:rPr>
        <w:t xml:space="preserve"> </w:t>
      </w:r>
      <w:r w:rsidR="0074078F">
        <w:rPr>
          <w:sz w:val="23"/>
          <w:szCs w:val="23"/>
        </w:rPr>
        <w:t>качества</w:t>
      </w:r>
      <w:r>
        <w:rPr>
          <w:sz w:val="23"/>
          <w:szCs w:val="23"/>
        </w:rPr>
        <w:t xml:space="preserve"> подготовки; </w:t>
      </w:r>
    </w:p>
    <w:p w:rsidR="003128D1" w:rsidRDefault="003128D1" w:rsidP="003128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1.4.2. Работа с отстающими обучающихся; </w:t>
      </w:r>
    </w:p>
    <w:p w:rsidR="003128D1" w:rsidRDefault="003128D1" w:rsidP="003128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1.4.3. Работа с одаренными обучающимися; </w:t>
      </w:r>
    </w:p>
    <w:p w:rsidR="003128D1" w:rsidRDefault="003128D1" w:rsidP="003128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1.4.4.Профориентационная работа;</w:t>
      </w:r>
    </w:p>
    <w:p w:rsidR="003128D1" w:rsidRDefault="003128D1" w:rsidP="003128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1.4.5.Профессиональное развитие педагогических работников; </w:t>
      </w:r>
    </w:p>
    <w:p w:rsidR="00AB0108" w:rsidRDefault="003128D1" w:rsidP="00AB0108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>1.4.</w:t>
      </w:r>
      <w:r w:rsidR="0074078F">
        <w:rPr>
          <w:sz w:val="23"/>
          <w:szCs w:val="23"/>
        </w:rPr>
        <w:t>6. Воспитательная</w:t>
      </w:r>
      <w:r>
        <w:rPr>
          <w:sz w:val="23"/>
          <w:szCs w:val="23"/>
        </w:rPr>
        <w:t xml:space="preserve"> работа;</w:t>
      </w:r>
      <w:r w:rsidR="00AB0108" w:rsidRPr="00AB0108">
        <w:rPr>
          <w:b/>
          <w:bCs/>
          <w:sz w:val="23"/>
          <w:szCs w:val="23"/>
        </w:rPr>
        <w:t xml:space="preserve"> </w:t>
      </w:r>
    </w:p>
    <w:p w:rsidR="0074078F" w:rsidRPr="003720EE" w:rsidRDefault="0074078F" w:rsidP="00AB0108">
      <w:pPr>
        <w:pStyle w:val="Default"/>
        <w:rPr>
          <w:b/>
          <w:bCs/>
          <w:sz w:val="23"/>
          <w:szCs w:val="23"/>
        </w:rPr>
      </w:pPr>
    </w:p>
    <w:p w:rsidR="00AB0108" w:rsidRDefault="00AB0108" w:rsidP="0074078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II. Цели, задачи и ВСОКО</w:t>
      </w:r>
    </w:p>
    <w:p w:rsidR="0074078F" w:rsidRDefault="0074078F" w:rsidP="0074078F">
      <w:pPr>
        <w:pStyle w:val="Default"/>
        <w:jc w:val="center"/>
        <w:rPr>
          <w:sz w:val="23"/>
          <w:szCs w:val="23"/>
        </w:rPr>
      </w:pPr>
    </w:p>
    <w:p w:rsidR="00AB0108" w:rsidRDefault="00AB0108" w:rsidP="00AB010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2.1. По блоку </w:t>
      </w:r>
      <w:r w:rsidR="0074078F">
        <w:rPr>
          <w:b/>
          <w:bCs/>
          <w:sz w:val="23"/>
          <w:szCs w:val="23"/>
        </w:rPr>
        <w:t>«Оценка</w:t>
      </w:r>
      <w:r>
        <w:rPr>
          <w:b/>
          <w:bCs/>
          <w:sz w:val="23"/>
          <w:szCs w:val="23"/>
        </w:rPr>
        <w:t xml:space="preserve"> качества </w:t>
      </w:r>
      <w:r w:rsidR="0074078F">
        <w:rPr>
          <w:b/>
          <w:bCs/>
          <w:sz w:val="23"/>
          <w:szCs w:val="23"/>
        </w:rPr>
        <w:t>подготовки»</w:t>
      </w:r>
      <w:r>
        <w:rPr>
          <w:b/>
          <w:bCs/>
          <w:sz w:val="23"/>
          <w:szCs w:val="23"/>
        </w:rPr>
        <w:t xml:space="preserve"> </w:t>
      </w:r>
    </w:p>
    <w:p w:rsidR="00AB0108" w:rsidRDefault="00AB0108" w:rsidP="00AB010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Цели и задачи по данному направлению: </w:t>
      </w:r>
    </w:p>
    <w:p w:rsidR="00AB0108" w:rsidRDefault="00AB0108" w:rsidP="003720EE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1.Получение достоверных данных о достижении обучающимися </w:t>
      </w:r>
      <w:r w:rsidR="0074078F">
        <w:rPr>
          <w:sz w:val="23"/>
          <w:szCs w:val="23"/>
        </w:rPr>
        <w:t xml:space="preserve">планируемых </w:t>
      </w:r>
      <w:r w:rsidR="0074078F">
        <w:rPr>
          <w:rFonts w:ascii="Calibri" w:hAnsi="Calibri" w:cs="Calibri"/>
          <w:sz w:val="22"/>
          <w:szCs w:val="22"/>
        </w:rPr>
        <w:t>метапредметных</w:t>
      </w:r>
      <w:r>
        <w:rPr>
          <w:color w:val="auto"/>
          <w:sz w:val="23"/>
          <w:szCs w:val="23"/>
        </w:rPr>
        <w:t xml:space="preserve"> и предметных результатов освоения основной образовательной программы начального общего и основного общего образования </w:t>
      </w:r>
      <w:r>
        <w:rPr>
          <w:i/>
          <w:iCs/>
          <w:color w:val="auto"/>
          <w:sz w:val="23"/>
          <w:szCs w:val="23"/>
        </w:rPr>
        <w:t>(на основе результатов текущей и промежуточной аттестации по учебным предметам)</w:t>
      </w:r>
      <w:r>
        <w:rPr>
          <w:color w:val="auto"/>
          <w:sz w:val="23"/>
          <w:szCs w:val="23"/>
        </w:rPr>
        <w:t xml:space="preserve">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Получение достоверных данных о достижении обучающимися планируемых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метапредметных и предметных результатов освоения основной образовательной программы начального общего и основного общего образования </w:t>
      </w:r>
      <w:r>
        <w:rPr>
          <w:i/>
          <w:iCs/>
          <w:color w:val="auto"/>
          <w:sz w:val="23"/>
          <w:szCs w:val="23"/>
        </w:rPr>
        <w:t>(на основе результатов ВПР</w:t>
      </w:r>
      <w:r w:rsidR="0074078F">
        <w:rPr>
          <w:i/>
          <w:iCs/>
          <w:color w:val="auto"/>
          <w:sz w:val="23"/>
          <w:szCs w:val="23"/>
        </w:rPr>
        <w:t>);</w:t>
      </w:r>
      <w:r>
        <w:rPr>
          <w:color w:val="auto"/>
          <w:sz w:val="23"/>
          <w:szCs w:val="23"/>
        </w:rPr>
        <w:t xml:space="preserve">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Получение достоверных данных по оценке функциональной грамотности;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Получение объективных данных о достижении обучающимися планируемых </w:t>
      </w:r>
    </w:p>
    <w:p w:rsidR="0074078F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метапредметных и предметных результатов освоения основной образовательной программы основного и среднего общего образования (</w:t>
      </w:r>
      <w:r>
        <w:rPr>
          <w:i/>
          <w:iCs/>
          <w:color w:val="auto"/>
          <w:sz w:val="23"/>
          <w:szCs w:val="23"/>
        </w:rPr>
        <w:t>на основе результатов ГИА)</w:t>
      </w:r>
      <w:r>
        <w:rPr>
          <w:color w:val="auto"/>
          <w:sz w:val="23"/>
          <w:szCs w:val="23"/>
        </w:rPr>
        <w:t>.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2.2 По блоку </w:t>
      </w:r>
      <w:r w:rsidR="0074078F">
        <w:rPr>
          <w:b/>
          <w:bCs/>
          <w:color w:val="auto"/>
          <w:sz w:val="23"/>
          <w:szCs w:val="23"/>
        </w:rPr>
        <w:t>«Работа</w:t>
      </w:r>
      <w:r>
        <w:rPr>
          <w:b/>
          <w:bCs/>
          <w:color w:val="auto"/>
          <w:sz w:val="23"/>
          <w:szCs w:val="23"/>
        </w:rPr>
        <w:t xml:space="preserve"> с отстающими обучающимися»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Цели и задачи: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Выявление отстающих обучающихся по результатам промежуточной аттестации.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Организация дифференцированной работы с отстающими обучающимися.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Оказание психолого- педагогической поддержки слабоуспевающим обучающимся. </w:t>
      </w:r>
    </w:p>
    <w:p w:rsidR="0074078F" w:rsidRDefault="0074078F" w:rsidP="00AB0108">
      <w:pPr>
        <w:pStyle w:val="Default"/>
        <w:rPr>
          <w:color w:val="auto"/>
          <w:sz w:val="23"/>
          <w:szCs w:val="23"/>
        </w:rPr>
      </w:pP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2.3. По блоку </w:t>
      </w:r>
      <w:r w:rsidR="0074078F">
        <w:rPr>
          <w:b/>
          <w:bCs/>
          <w:color w:val="auto"/>
          <w:sz w:val="23"/>
          <w:szCs w:val="23"/>
        </w:rPr>
        <w:t>«Работа</w:t>
      </w:r>
      <w:r>
        <w:rPr>
          <w:b/>
          <w:bCs/>
          <w:color w:val="auto"/>
          <w:sz w:val="23"/>
          <w:szCs w:val="23"/>
        </w:rPr>
        <w:t xml:space="preserve"> с одаренными обучающимися»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Цели и задачи: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Выявление, поддержка и развитие способностей обучающихся;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Организация индивидуализации обучения одаренных обучающихся;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3.Организация </w:t>
      </w:r>
      <w:r w:rsidR="0074078F">
        <w:rPr>
          <w:color w:val="auto"/>
          <w:sz w:val="23"/>
          <w:szCs w:val="23"/>
        </w:rPr>
        <w:t>д</w:t>
      </w:r>
      <w:r>
        <w:rPr>
          <w:color w:val="auto"/>
          <w:sz w:val="23"/>
          <w:szCs w:val="23"/>
        </w:rPr>
        <w:t xml:space="preserve">ополнительного образования одаренных обучающихся на основе </w:t>
      </w:r>
      <w:r w:rsidR="0074078F">
        <w:rPr>
          <w:color w:val="auto"/>
          <w:sz w:val="23"/>
          <w:szCs w:val="23"/>
        </w:rPr>
        <w:t>учёта</w:t>
      </w:r>
      <w:r>
        <w:rPr>
          <w:color w:val="auto"/>
          <w:sz w:val="23"/>
          <w:szCs w:val="23"/>
        </w:rPr>
        <w:t xml:space="preserve"> их потребностей;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4.Осуществление </w:t>
      </w:r>
      <w:proofErr w:type="spellStart"/>
      <w:r>
        <w:rPr>
          <w:color w:val="auto"/>
          <w:sz w:val="23"/>
          <w:szCs w:val="23"/>
        </w:rPr>
        <w:t>психолого</w:t>
      </w:r>
      <w:proofErr w:type="spellEnd"/>
      <w:r>
        <w:rPr>
          <w:color w:val="auto"/>
          <w:sz w:val="23"/>
          <w:szCs w:val="23"/>
        </w:rPr>
        <w:t xml:space="preserve"> - педагогического сопровождения одаренных обучающихся. </w:t>
      </w:r>
    </w:p>
    <w:p w:rsidR="0074078F" w:rsidRDefault="0074078F" w:rsidP="00AB0108">
      <w:pPr>
        <w:pStyle w:val="Default"/>
        <w:rPr>
          <w:b/>
          <w:bCs/>
          <w:color w:val="auto"/>
          <w:sz w:val="23"/>
          <w:szCs w:val="23"/>
        </w:rPr>
      </w:pP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2.4. По блоку «Профориентационная работа»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Цели и задачи: </w:t>
      </w:r>
    </w:p>
    <w:p w:rsidR="009B46E4" w:rsidRDefault="00AB0108" w:rsidP="009B46E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1. Обеспечение информированности обучающихся НОО, ООО об особенностях различных сфер профе</w:t>
      </w:r>
      <w:r w:rsidR="009B46E4">
        <w:rPr>
          <w:color w:val="auto"/>
          <w:sz w:val="23"/>
          <w:szCs w:val="23"/>
        </w:rPr>
        <w:t>ссиональной деятельности</w:t>
      </w:r>
    </w:p>
    <w:p w:rsidR="00AB0108" w:rsidRDefault="00AB0108" w:rsidP="009B46E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2.Выявление предпочтений обучающихся НОО, ООО в области профессиональной ориентации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Сопровождению профессионального самоопределения обучающихся ООО (в том числе с ОВЗ)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4.Осуществление </w:t>
      </w:r>
      <w:proofErr w:type="spellStart"/>
      <w:r>
        <w:rPr>
          <w:color w:val="auto"/>
          <w:sz w:val="23"/>
          <w:szCs w:val="23"/>
        </w:rPr>
        <w:t>психолого</w:t>
      </w:r>
      <w:proofErr w:type="spellEnd"/>
      <w:r>
        <w:rPr>
          <w:color w:val="auto"/>
          <w:sz w:val="23"/>
          <w:szCs w:val="23"/>
        </w:rPr>
        <w:t xml:space="preserve"> – педагогической поддержки помощи обучающимся в их профессиональной ориентации. </w:t>
      </w:r>
    </w:p>
    <w:p w:rsidR="0074078F" w:rsidRDefault="0074078F" w:rsidP="00AB0108">
      <w:pPr>
        <w:pStyle w:val="Default"/>
        <w:rPr>
          <w:color w:val="auto"/>
          <w:sz w:val="23"/>
          <w:szCs w:val="23"/>
        </w:rPr>
      </w:pP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2.5</w:t>
      </w:r>
      <w:r>
        <w:rPr>
          <w:color w:val="auto"/>
          <w:sz w:val="23"/>
          <w:szCs w:val="23"/>
        </w:rPr>
        <w:t xml:space="preserve">. </w:t>
      </w:r>
      <w:r>
        <w:rPr>
          <w:b/>
          <w:bCs/>
          <w:color w:val="auto"/>
          <w:sz w:val="23"/>
          <w:szCs w:val="23"/>
        </w:rPr>
        <w:t xml:space="preserve">По блоку «Профессиональное развитие педагогических работников»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Цели и задачи: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Выявление профессиональных дефицитов педагогических работников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2.Совершенствование профессиональных компетенций педагогов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Организация поддержки молодых педагогов/реализация программ наставничества </w:t>
      </w:r>
    </w:p>
    <w:p w:rsidR="0074078F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13.Минимизация дефицита педагогических кадров в </w:t>
      </w:r>
      <w:r w:rsidR="0074078F" w:rsidRPr="001C35AC">
        <w:t>МОБУ СОШ №3 с углубленным изучением отдельных предметов с. Бижбуляк</w:t>
      </w:r>
      <w:r>
        <w:rPr>
          <w:color w:val="auto"/>
          <w:sz w:val="23"/>
          <w:szCs w:val="23"/>
        </w:rPr>
        <w:t>.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2.6</w:t>
      </w:r>
      <w:r>
        <w:rPr>
          <w:color w:val="auto"/>
          <w:sz w:val="23"/>
          <w:szCs w:val="23"/>
        </w:rPr>
        <w:t xml:space="preserve">. </w:t>
      </w:r>
      <w:r>
        <w:rPr>
          <w:b/>
          <w:bCs/>
          <w:color w:val="auto"/>
          <w:sz w:val="23"/>
          <w:szCs w:val="23"/>
        </w:rPr>
        <w:t xml:space="preserve">По блоку «Воспитательная работа»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Цели и задачи.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Организации воспитательной работы в ОО в соответствии рабочей программ</w:t>
      </w:r>
      <w:r w:rsidR="00D04415">
        <w:rPr>
          <w:color w:val="auto"/>
          <w:sz w:val="23"/>
          <w:szCs w:val="23"/>
        </w:rPr>
        <w:t>ой</w:t>
      </w:r>
      <w:r>
        <w:rPr>
          <w:color w:val="auto"/>
          <w:sz w:val="23"/>
          <w:szCs w:val="23"/>
        </w:rPr>
        <w:t xml:space="preserve"> воспитания.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2.Оррганизация в ОО эффективной деятельности по классному руководству. </w:t>
      </w:r>
    </w:p>
    <w:p w:rsidR="00D04415" w:rsidRDefault="00D04415" w:rsidP="00AB0108">
      <w:pPr>
        <w:pStyle w:val="Default"/>
        <w:rPr>
          <w:color w:val="auto"/>
          <w:sz w:val="23"/>
          <w:szCs w:val="23"/>
        </w:rPr>
      </w:pPr>
    </w:p>
    <w:p w:rsidR="00AB0108" w:rsidRDefault="00AB0108" w:rsidP="00D04415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III.</w:t>
      </w:r>
      <w:r w:rsidR="001C35AC">
        <w:rPr>
          <w:b/>
          <w:bCs/>
          <w:color w:val="auto"/>
          <w:sz w:val="23"/>
          <w:szCs w:val="23"/>
        </w:rPr>
        <w:t xml:space="preserve"> </w:t>
      </w:r>
      <w:r>
        <w:rPr>
          <w:b/>
          <w:bCs/>
          <w:color w:val="auto"/>
          <w:sz w:val="23"/>
          <w:szCs w:val="23"/>
        </w:rPr>
        <w:t>Объекты ВСОКО.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Объектами ВСОКО являются: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3.1.Качество подготовки обучающихся;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3.2.Результаты работы с отстающими обучающимися;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3.3.Результаты работы с одаренными обучающимися;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</w:t>
      </w:r>
      <w:r w:rsidR="001C35AC">
        <w:rPr>
          <w:color w:val="auto"/>
          <w:sz w:val="23"/>
          <w:szCs w:val="23"/>
        </w:rPr>
        <w:t>4. Результаты</w:t>
      </w:r>
      <w:r>
        <w:rPr>
          <w:color w:val="auto"/>
          <w:sz w:val="23"/>
          <w:szCs w:val="23"/>
        </w:rPr>
        <w:t xml:space="preserve"> организации профориентационной </w:t>
      </w:r>
      <w:r w:rsidR="00D04415">
        <w:rPr>
          <w:color w:val="auto"/>
          <w:sz w:val="23"/>
          <w:szCs w:val="23"/>
        </w:rPr>
        <w:t>работы;</w:t>
      </w:r>
      <w:r>
        <w:rPr>
          <w:color w:val="auto"/>
          <w:sz w:val="23"/>
          <w:szCs w:val="23"/>
        </w:rPr>
        <w:t xml:space="preserve">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3.5.Качество обеспечения профессионального развития педагогических работников; </w:t>
      </w:r>
    </w:p>
    <w:p w:rsidR="009B46E4" w:rsidRDefault="00AB0108" w:rsidP="009B46E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</w:t>
      </w:r>
      <w:r w:rsidR="00D04415">
        <w:rPr>
          <w:color w:val="auto"/>
          <w:sz w:val="23"/>
          <w:szCs w:val="23"/>
        </w:rPr>
        <w:t>6. Качество</w:t>
      </w:r>
      <w:r>
        <w:rPr>
          <w:color w:val="auto"/>
          <w:sz w:val="23"/>
          <w:szCs w:val="23"/>
        </w:rPr>
        <w:t xml:space="preserve"> организации воспитательной работы в ОО. </w:t>
      </w:r>
    </w:p>
    <w:p w:rsidR="00D04415" w:rsidRDefault="00D04415" w:rsidP="009B46E4">
      <w:pPr>
        <w:pStyle w:val="Default"/>
        <w:rPr>
          <w:color w:val="auto"/>
          <w:sz w:val="23"/>
          <w:szCs w:val="23"/>
        </w:rPr>
      </w:pPr>
    </w:p>
    <w:p w:rsidR="00AB0108" w:rsidRDefault="00AB0108" w:rsidP="00D04415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IV.</w:t>
      </w:r>
      <w:r w:rsidR="00D04415">
        <w:rPr>
          <w:b/>
          <w:bCs/>
          <w:color w:val="auto"/>
          <w:sz w:val="23"/>
          <w:szCs w:val="23"/>
        </w:rPr>
        <w:t xml:space="preserve"> </w:t>
      </w:r>
      <w:r>
        <w:rPr>
          <w:b/>
          <w:bCs/>
          <w:color w:val="auto"/>
          <w:sz w:val="23"/>
          <w:szCs w:val="23"/>
        </w:rPr>
        <w:t>Организационные подходы к функционированию ВСОКО</w:t>
      </w:r>
      <w:r>
        <w:rPr>
          <w:color w:val="auto"/>
          <w:sz w:val="23"/>
          <w:szCs w:val="23"/>
        </w:rPr>
        <w:t>.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4.</w:t>
      </w:r>
      <w:r w:rsidR="003C7C5E">
        <w:rPr>
          <w:color w:val="auto"/>
          <w:sz w:val="23"/>
          <w:szCs w:val="23"/>
        </w:rPr>
        <w:t>1. Информация</w:t>
      </w:r>
      <w:r w:rsidR="00D04415">
        <w:rPr>
          <w:color w:val="auto"/>
          <w:sz w:val="23"/>
          <w:szCs w:val="23"/>
        </w:rPr>
        <w:t>,</w:t>
      </w:r>
      <w:r>
        <w:rPr>
          <w:color w:val="auto"/>
          <w:sz w:val="23"/>
          <w:szCs w:val="23"/>
        </w:rPr>
        <w:t xml:space="preserve"> полученная в результате оценки качества </w:t>
      </w:r>
      <w:r w:rsidR="003C7C5E">
        <w:rPr>
          <w:color w:val="auto"/>
          <w:sz w:val="23"/>
          <w:szCs w:val="23"/>
        </w:rPr>
        <w:t>образования,</w:t>
      </w:r>
      <w:r>
        <w:rPr>
          <w:color w:val="auto"/>
          <w:sz w:val="23"/>
          <w:szCs w:val="23"/>
        </w:rPr>
        <w:t xml:space="preserve"> предоставляется в стандартизированной форме (таблицы и аналитические справки) для последующего анализа, интерпретации предоставления результатов.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4.2. Вся информация, собираемая из первичных источников, не должна противоречить требованиям Федерального закона №152-ФЗ «О персональных данных» и должна быть доступна для официального использования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4.3. Информация формируется для обеспечения аналитической основы принятия эффективных управленческих решений на уровне школы.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4.4. Информация о качестве образования в </w:t>
      </w:r>
      <w:r w:rsidR="00D04415" w:rsidRPr="001C35AC">
        <w:t>МОБУ СОШ №3 с углубленным изучением отдельных предметов с. Бижбуляк</w:t>
      </w:r>
      <w:r w:rsidR="00D04415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в форме публичной </w:t>
      </w:r>
      <w:r w:rsidR="00D04415">
        <w:rPr>
          <w:color w:val="auto"/>
          <w:sz w:val="23"/>
          <w:szCs w:val="23"/>
        </w:rPr>
        <w:t>отчетности:</w:t>
      </w:r>
      <w:r>
        <w:rPr>
          <w:color w:val="auto"/>
          <w:sz w:val="23"/>
          <w:szCs w:val="23"/>
        </w:rPr>
        <w:t xml:space="preserve">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ежегодного отчета о результатах самообследования ОО;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аналитических справок по отдельным направлениям;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4.5. Администрацией ОО обеспечивается информационная поддержка деятельности ВСОКО путем размещения материалов на своем официальном сайте в соответствующем тематическом разделе. </w:t>
      </w:r>
    </w:p>
    <w:p w:rsidR="00D04415" w:rsidRDefault="00D04415" w:rsidP="00AB0108">
      <w:pPr>
        <w:pStyle w:val="Default"/>
        <w:rPr>
          <w:color w:val="auto"/>
          <w:sz w:val="23"/>
          <w:szCs w:val="23"/>
        </w:rPr>
      </w:pPr>
    </w:p>
    <w:p w:rsidR="00AB0108" w:rsidRDefault="00AB0108" w:rsidP="00D04415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V. Организация реализации ВСОКО.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5.1. Система организации оценки качества подготовки.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5.1.1. Система оценка качества подготовки обучающихся предназначена для диагностики достижений </w:t>
      </w:r>
      <w:r w:rsidR="00D04415">
        <w:rPr>
          <w:color w:val="auto"/>
          <w:sz w:val="23"/>
          <w:szCs w:val="23"/>
        </w:rPr>
        <w:t>обучающимися:</w:t>
      </w:r>
      <w:r>
        <w:rPr>
          <w:color w:val="auto"/>
          <w:sz w:val="23"/>
          <w:szCs w:val="23"/>
        </w:rPr>
        <w:t xml:space="preserve">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1) планируемых результатов основной образовательной программы: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предметных результатов – усвоения обучающимися конкретных элементов социального опыта, изучаемого в рамках отдельного учебного предмета и на межпредметном уровне;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метапредметных результатов (познавательных, </w:t>
      </w:r>
      <w:r w:rsidR="00D04415">
        <w:rPr>
          <w:color w:val="auto"/>
          <w:sz w:val="23"/>
          <w:szCs w:val="23"/>
        </w:rPr>
        <w:t>регулятивных,</w:t>
      </w:r>
      <w:r>
        <w:rPr>
          <w:color w:val="auto"/>
          <w:sz w:val="23"/>
          <w:szCs w:val="23"/>
        </w:rPr>
        <w:t xml:space="preserve"> коммуникативных умений) освоенных обучающимися способов </w:t>
      </w:r>
      <w:r w:rsidR="00D04415">
        <w:rPr>
          <w:color w:val="auto"/>
          <w:sz w:val="23"/>
          <w:szCs w:val="23"/>
        </w:rPr>
        <w:t>деятельности,</w:t>
      </w:r>
      <w:r>
        <w:rPr>
          <w:color w:val="auto"/>
          <w:sz w:val="23"/>
          <w:szCs w:val="23"/>
        </w:rPr>
        <w:t xml:space="preserve"> применяемых как в рамках </w:t>
      </w:r>
      <w:r>
        <w:rPr>
          <w:color w:val="auto"/>
          <w:sz w:val="23"/>
          <w:szCs w:val="23"/>
        </w:rPr>
        <w:lastRenderedPageBreak/>
        <w:t xml:space="preserve">образовательного </w:t>
      </w:r>
      <w:r w:rsidR="00D04415">
        <w:rPr>
          <w:color w:val="auto"/>
          <w:sz w:val="23"/>
          <w:szCs w:val="23"/>
        </w:rPr>
        <w:t>процесса,</w:t>
      </w:r>
      <w:r>
        <w:rPr>
          <w:color w:val="auto"/>
          <w:sz w:val="23"/>
          <w:szCs w:val="23"/>
        </w:rPr>
        <w:t xml:space="preserve"> так и </w:t>
      </w:r>
      <w:r w:rsidR="00D04415">
        <w:rPr>
          <w:color w:val="auto"/>
          <w:sz w:val="23"/>
          <w:szCs w:val="23"/>
        </w:rPr>
        <w:t>при решениях</w:t>
      </w:r>
      <w:r>
        <w:rPr>
          <w:color w:val="auto"/>
          <w:sz w:val="23"/>
          <w:szCs w:val="23"/>
        </w:rPr>
        <w:t xml:space="preserve"> проблем в реальных жизненных ситуациях;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личностных результатов – совокупности ценностных отношений обучающихся к себе, к своим возможностям, к другим участникам образовательного процесса, к самому образовательному процессу, к изучаемому и собственному социальному опыту.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2) способности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 (функциональной грамотности).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5.1.</w:t>
      </w:r>
      <w:r w:rsidR="00D04415">
        <w:rPr>
          <w:color w:val="auto"/>
          <w:sz w:val="23"/>
          <w:szCs w:val="23"/>
        </w:rPr>
        <w:t>2. В</w:t>
      </w:r>
      <w:r>
        <w:rPr>
          <w:color w:val="auto"/>
          <w:sz w:val="23"/>
          <w:szCs w:val="23"/>
        </w:rPr>
        <w:t xml:space="preserve"> рамках Системы оценка качества подготовки обучающихся анализируются </w:t>
      </w:r>
      <w:r w:rsidR="00D04415">
        <w:rPr>
          <w:color w:val="auto"/>
          <w:sz w:val="23"/>
          <w:szCs w:val="23"/>
        </w:rPr>
        <w:t>результаты,</w:t>
      </w:r>
      <w:r>
        <w:rPr>
          <w:color w:val="auto"/>
          <w:sz w:val="23"/>
          <w:szCs w:val="23"/>
        </w:rPr>
        <w:t xml:space="preserve"> полученные обучающимися </w:t>
      </w:r>
      <w:r w:rsidR="00D04415" w:rsidRPr="001C35AC">
        <w:t>МОБУ СОШ №3 с углубленным изучением отдельных предметов с. Бижбуляк</w:t>
      </w:r>
      <w:r w:rsidR="00D04415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в рамках следующих оценочных процедур: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государственная итоговая аттестация по образовательным программ основного общего образования (ГИА-9);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всероссийские проверочные работы;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национальные исследования качества образования;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международные сопоставительные исследования в сфере образования (PIRLS, TIMMS, PISA и др.);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Всероссийская олимпиада школьников;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Региональные проверочные работы;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Муниципальные проверочные работы; </w:t>
      </w:r>
    </w:p>
    <w:p w:rsidR="00AB0108" w:rsidRDefault="00AB0108" w:rsidP="00AB010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Промежуточная аттестация обучающихся. </w:t>
      </w:r>
    </w:p>
    <w:p w:rsidR="00AB0108" w:rsidRDefault="00AB0108" w:rsidP="00AB0108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5.1.3. На школьном уровне проводится работа по организации и проведению федеральных, региональных, муниципальных, школьных оценочных процедур. </w:t>
      </w:r>
      <w:r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D04415" w:rsidRDefault="00D04415" w:rsidP="00D04415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5.1.4. Система объективности процедур оценки качества и Всероссийской олимпиады школьников предназначена для получения достоверной информации об уровне учебных достижений обучающихся по предметам, для повышения объективности оценки.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5.1.5. Система объективности процедур оценки качества и Всероссийской олимпиады школьников включает: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соблюдение мер информационной безопасности при проведении процедур оценки качества образования;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обеспечение мер по исключению конфликтов интересов в отношении специалистов, привлекаемых к проведению оценочных процедур качества образования;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организация на школьном уровне контроля за соблюдением процедур оценки качества образования;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организацию и осуществление общественного/независимого наблюдения при проведении процедур оценки качества образования;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организацию работы с педагогами, вошедшими в «зону риска» по результатам процедур, оценка качества образования, или в списки педагогов с не объективными результатами.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5.1.6. Показатели системы оценки качества подготовки обучающихся.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 достижению обучающимися планируемых предметных результатов освоения основной образовательной программы начального общего образования;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 достижению обучающимися планируемых предметных результатов освоения основной образовательной программы основного общего образования;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базового уровня - доля обучающихся 5-9 классов школы, достигших базового уровня предметной подготовки , от общего числа обучающихся , осваивающих программы основного общего образования; доля обучающихся 9 класса школы, получивших аттестат об основном общем образовании, в общей численности обучающихся 9 класса школы;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 достижению метапредметных результатов: доля обучающихся1-4/5-9 классов, достигших высокого уровня метапредметной подготовки, от общего числа обучающихся, осваивающих программы начального/ основного общего образования;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-по оценке функциональной грамотности- доля обучающихся в отношениях которых проводилась оценка функциональной грамотности, от общего количества обучающихся, доля обучающихся успешно справившихся с заданиями по параметру грамотности, от общего количества обучающихся, в отношении которых проводилась оценка параметров грамотности;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 обеспечению объективности процедур оценки качества образования- доля педагогов, вошедших в списки с признаками необъективности образовательных результатов по </w:t>
      </w:r>
      <w:r>
        <w:rPr>
          <w:color w:val="auto"/>
          <w:sz w:val="23"/>
          <w:szCs w:val="23"/>
        </w:rPr>
        <w:lastRenderedPageBreak/>
        <w:t xml:space="preserve">итогам оценочных процедур; доля обучающихся, охваченных общественным/ независимым наблюдением, при проведении процедур оценки качества образования;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-по оценке функционирования ВСОКО;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-по обеспечению объективности Всероссийской олимпиады школьников;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-доля обучающихся, охваченных общественным / независимым наблюдение при проведении Всероссийской олимпиады школьников;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-доля прошедших на МЭ ВСОШ.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5.1.7. Методы сбора информации, используемые в системе оценки качества, определяют порядок получения показателей. К ним относятся: методы сбор статистической информации в т.ч. с использованием федеральных и региональных информационных систем, наблюдение, анкетирование, запросы, аналитические методы. </w:t>
      </w:r>
    </w:p>
    <w:p w:rsidR="00D04415" w:rsidRDefault="00D04415" w:rsidP="00D04415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5.1.8. Итогом анализа является разработка адресных рекомендаций. </w:t>
      </w:r>
      <w:r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D04415" w:rsidRDefault="00D04415" w:rsidP="00D04415">
      <w:pPr>
        <w:pStyle w:val="Default"/>
        <w:rPr>
          <w:color w:val="auto"/>
        </w:rPr>
      </w:pP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5.2. Система организации работы с отстающими обучающимися.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5.2.1. Система по выявлению и поддержке и оказанию адресной помощи слабоуспевающим обучающимся предназначена для формирования образовательной системы, способной создать необходимые и достаточные условия для полноценного развития детей, их самоопределения и самореализации в избранном виде деятельности, а также достижении при этом образовательных и личностных результатов.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5.2.2. Показатели и системы работы с отстающими обучающимися: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-по выявлению отстающих обучающихся по результатам промежуточной аттестации.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-по организация дифференцированной работы с отстающими обучающимися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-по оказанию психолого- педагогической поддержки слабоуспевающим обучающимся.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5.2.3. Методы сбора информации, используемые для выявления, поддержки и оказания адресной помощи слабоуспевающим обучающимся определяют порядок получения показателей развития системы. К ним относятся: методы сбор статистической информации в т.ч. с использованием информационных систем, наблюдение, анкетирование, запросы, аналитические методы.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5.2.4. Мониторинг системы выявления, поддержки и оказания адресной помощи слабоуспевающим обучающимся направлен на получение информации по всем показателям, используемым в системе выявления, поддержки и оказания адресной помощи слабоуспевающим обучающимся. Итоги утверждаются приказами по школе.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5.2.5. Комплексный анализ результатов мониторинга обеспечивает динамику изменения показателей системы выявления, поддержки и оказания адресной помощи отстающим обучающимся.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5.2.6. Итогом анализа каждого из показателей является разработка адресных рекомендаций.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5.2.7. Анализ эффективности принятых управленческих решений и комплекс мер осуществляется на основе результатов мониторинга в течение календарного года, следующего за их принятием.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5.3. Система организации работы с одаренными обучающимися.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5.3.1. Система работы с одаренными обучающимися предназначена для формирования образовательной системы, способной создать необходимые и достаточные условия для полноценного развития способностей детей, их самоопределения и самореализации в выбранном виде деятельности, а также достижении при этом максимальных и образовательных и личностных результатов.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5.3.2. Показатели системы работы с одаренными обучающимися:</w:t>
      </w:r>
      <w:r>
        <w:rPr>
          <w:b/>
          <w:bCs/>
          <w:color w:val="auto"/>
          <w:sz w:val="23"/>
          <w:szCs w:val="23"/>
        </w:rPr>
        <w:t xml:space="preserve">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 выявлению, поддержке и развитию способностей обучающихся;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 организации индивидуализации обучения одаренных обучающихся;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 организации дополнительного образования одаренных обучающихся на основе учёта их потребностей;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-по осуществлению </w:t>
      </w:r>
      <w:proofErr w:type="spellStart"/>
      <w:r>
        <w:rPr>
          <w:color w:val="auto"/>
          <w:sz w:val="23"/>
          <w:szCs w:val="23"/>
        </w:rPr>
        <w:t>психолого</w:t>
      </w:r>
      <w:proofErr w:type="spellEnd"/>
      <w:r>
        <w:rPr>
          <w:color w:val="auto"/>
          <w:sz w:val="23"/>
          <w:szCs w:val="23"/>
        </w:rPr>
        <w:t xml:space="preserve"> - педагогического сопровождения одаренных обучающихся;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 учету участников этапов Всероссийской олимпиады школьников: количество участников школьного/муниципального/регионального этапа </w:t>
      </w:r>
      <w:proofErr w:type="spellStart"/>
      <w:r>
        <w:rPr>
          <w:color w:val="auto"/>
          <w:sz w:val="23"/>
          <w:szCs w:val="23"/>
        </w:rPr>
        <w:t>ВсОШ</w:t>
      </w:r>
      <w:proofErr w:type="spellEnd"/>
      <w:r>
        <w:rPr>
          <w:color w:val="auto"/>
          <w:sz w:val="23"/>
          <w:szCs w:val="23"/>
        </w:rPr>
        <w:t xml:space="preserve"> – доля победителей и призеров муниципального/регионального этапа </w:t>
      </w:r>
      <w:proofErr w:type="spellStart"/>
      <w:r>
        <w:rPr>
          <w:color w:val="auto"/>
          <w:sz w:val="23"/>
          <w:szCs w:val="23"/>
        </w:rPr>
        <w:t>ВсОШ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D04415" w:rsidRPr="00D04415" w:rsidRDefault="00D04415" w:rsidP="00D04415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5.3.3. Методы сбора информации, используемые для работы с одаренными обучающимися, определяют порядок получения показателей развития системы. К ним относятся: методы </w:t>
      </w:r>
      <w:r>
        <w:rPr>
          <w:color w:val="auto"/>
          <w:sz w:val="23"/>
          <w:szCs w:val="23"/>
        </w:rPr>
        <w:lastRenderedPageBreak/>
        <w:t xml:space="preserve">сбор статистической информации в т.ч. с использованием информационных систем, наблюдение, анкетирование, запросы, аналитические методы.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5.3.4. Комплексный анализ результатов мониторинга обеспечивает динамику изменения показателей системы работы с одаренными обучающимися.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5.3.5. Итогом анализа каждого из показателей является разработка адресных рекомендаций.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5.3.6. Анализ эффективности принятых управленческих решений и комплекс мер осуществляется на основе результатов мониторинга в течение календарного года, следующего за их принятием.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5.4. Система организации профориентационной работы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5.4.1. Система профориентационной работы включает в себя определение качества и проведение оценки самоопределения и профессиональной ориентации обучающихся с учетом организации взаимодействия общего, дополнительного и профессионального образования, укрепления социального партнерства между работодателями и образовательными организациями, удовлетворения потребностей муниципального района</w:t>
      </w:r>
      <w:r w:rsidR="003C7C5E">
        <w:rPr>
          <w:color w:val="auto"/>
          <w:sz w:val="23"/>
          <w:szCs w:val="23"/>
        </w:rPr>
        <w:t xml:space="preserve"> Бижбулякский</w:t>
      </w:r>
      <w:r>
        <w:rPr>
          <w:color w:val="auto"/>
          <w:sz w:val="23"/>
          <w:szCs w:val="23"/>
        </w:rPr>
        <w:t xml:space="preserve"> район в квалифицированных кадрах по конкретным профессиям и специальностям.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5.4.2. Показатели Системы профориентационной работы: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 обеспечению информированности обучающихся НОО, ООО об особенностях различных сфер профессиональной деятельности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 выявлению предпочтений обучающихся НОО, ООО в области профессиональной ориентации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 сопровождению профессионального самоопределения обучающихся ООО (в том числе с ОВЗ)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-по осуществлению </w:t>
      </w:r>
      <w:proofErr w:type="spellStart"/>
      <w:r>
        <w:rPr>
          <w:color w:val="auto"/>
          <w:sz w:val="23"/>
          <w:szCs w:val="23"/>
        </w:rPr>
        <w:t>психолого</w:t>
      </w:r>
      <w:proofErr w:type="spellEnd"/>
      <w:r>
        <w:rPr>
          <w:color w:val="auto"/>
          <w:sz w:val="23"/>
          <w:szCs w:val="23"/>
        </w:rPr>
        <w:t xml:space="preserve"> – педагогической поддержки обучающимся в их профессиональной ориентации.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5.4.3. Методы сбора информации, используемые для профориентационной работы, определяют порядок получения показателей развития системы. К ним относятся: методы сбор статистической информации в т.ч. с использованием информационных систем, наблюдение, анкетирование, запросы, аналитические методы.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5.4.4. Мониторинг системы профориентационной работы направлен на получение информации по всем показателям, используемым в системе профориентационной работы.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5.4.5. Комплексный анализ результатов мониторинга обеспечивает динамику изменения показателей системы профориентационной работы.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5.2.6. Итогом анализа каждого из показателей является разработка адресных рекомендаций.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5.2.7. Анализ эффективности принятых управленческих решений и комплекс мер осуществляется на основе результатов мониторинга в течение календарного года, следующего за их принятием.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5.5. Система организации профессионального развития педагогических работников.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5.5.1. Оценка качества обеспечения профессионального развития педагогических работников предназначена для комплексного анализа организации методической работы с педагогами школы.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5.5.2. Показатели Системы обеспечения профессионального развития педагогических работников: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 выявлению профессиональных дефицитов педагогических работников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-по совершенствованию профессиональных компетенций педагогов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-по организация поддержки молодых педагогов/реализация программ наставничества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 минимизации дефицита педагогических кадров в </w:t>
      </w:r>
      <w:r w:rsidR="003C7C5E" w:rsidRPr="001C35AC">
        <w:t>МОБУ СОШ №3 с углубленным изучением отдельных предметов с. Бижбуляк</w:t>
      </w:r>
      <w:r w:rsidR="003C7C5E">
        <w:t>;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 участию педагогов в профессиональных конкурсах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5.5.</w:t>
      </w:r>
      <w:r w:rsidR="003C7C5E">
        <w:rPr>
          <w:color w:val="auto"/>
          <w:sz w:val="23"/>
          <w:szCs w:val="23"/>
        </w:rPr>
        <w:t>3</w:t>
      </w:r>
      <w:r>
        <w:rPr>
          <w:color w:val="auto"/>
          <w:sz w:val="23"/>
          <w:szCs w:val="23"/>
        </w:rPr>
        <w:t xml:space="preserve">. Мониторинг состояния Системы профессионального развития педагогических работников направлен на получение информации по всем показателям. Итоги мониторинга оформляется приказом по школе.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5.5.</w:t>
      </w:r>
      <w:r w:rsidR="003C7C5E">
        <w:rPr>
          <w:color w:val="auto"/>
          <w:sz w:val="23"/>
          <w:szCs w:val="23"/>
        </w:rPr>
        <w:t>4</w:t>
      </w:r>
      <w:r>
        <w:rPr>
          <w:color w:val="auto"/>
          <w:sz w:val="23"/>
          <w:szCs w:val="23"/>
        </w:rPr>
        <w:t xml:space="preserve">. Комплексный анализ результатов мониторинга обеспечивает динамику изменения показателей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обеспечения профессионального развития педагогических работников, выявление актуальных и «проблемных» направлений.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5.5.</w:t>
      </w:r>
      <w:r w:rsidR="003C7C5E">
        <w:rPr>
          <w:color w:val="auto"/>
          <w:sz w:val="23"/>
          <w:szCs w:val="23"/>
        </w:rPr>
        <w:t>5. Итогом</w:t>
      </w:r>
      <w:r>
        <w:rPr>
          <w:color w:val="auto"/>
          <w:sz w:val="23"/>
          <w:szCs w:val="23"/>
        </w:rPr>
        <w:t xml:space="preserve"> анализа каждого из показателей является разработка адресных рекомендаций.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5.5.</w:t>
      </w:r>
      <w:r w:rsidR="003C7C5E">
        <w:rPr>
          <w:color w:val="auto"/>
          <w:sz w:val="23"/>
          <w:szCs w:val="23"/>
        </w:rPr>
        <w:t>6</w:t>
      </w:r>
      <w:r>
        <w:rPr>
          <w:color w:val="auto"/>
          <w:sz w:val="23"/>
          <w:szCs w:val="23"/>
        </w:rPr>
        <w:t xml:space="preserve">. Анализ эффективности принятых управленческих решений и комплекс мер осуществляется на основе результатов мониторинга в течение календарного года, следующего за их принятием. </w:t>
      </w:r>
    </w:p>
    <w:p w:rsidR="003C7C5E" w:rsidRDefault="003C7C5E" w:rsidP="00D04415">
      <w:pPr>
        <w:pStyle w:val="Default"/>
        <w:rPr>
          <w:color w:val="auto"/>
          <w:sz w:val="23"/>
          <w:szCs w:val="23"/>
        </w:rPr>
      </w:pP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5.6. Система организации воспи</w:t>
      </w:r>
      <w:r w:rsidR="003C7C5E">
        <w:rPr>
          <w:b/>
          <w:bCs/>
          <w:color w:val="auto"/>
          <w:sz w:val="23"/>
          <w:szCs w:val="23"/>
        </w:rPr>
        <w:t>та</w:t>
      </w:r>
      <w:r>
        <w:rPr>
          <w:b/>
          <w:bCs/>
          <w:color w:val="auto"/>
          <w:sz w:val="23"/>
          <w:szCs w:val="23"/>
        </w:rPr>
        <w:t xml:space="preserve">тельной работы.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5.6.1. Система организации воспитательной работы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 – исторического, системно – деятельностного подхода к социальной ситуации развития ребенка.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5.6.2. Показатели Системы организации воспитания обучающихся: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 организации воспитательной работы в ОО в соответствии с рабочей программой воспитания.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="003C7C5E">
        <w:rPr>
          <w:color w:val="auto"/>
          <w:sz w:val="23"/>
          <w:szCs w:val="23"/>
        </w:rPr>
        <w:t>по организации</w:t>
      </w:r>
      <w:r>
        <w:rPr>
          <w:color w:val="auto"/>
          <w:sz w:val="23"/>
          <w:szCs w:val="23"/>
        </w:rPr>
        <w:t xml:space="preserve"> в ОО эффективной деятельности по классному руководству.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5.6.3. Методы сбора определяют порядок получения информации, о состоянии показателей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Системы </w:t>
      </w:r>
      <w:r w:rsidR="003C7C5E">
        <w:rPr>
          <w:color w:val="auto"/>
          <w:sz w:val="23"/>
          <w:szCs w:val="23"/>
        </w:rPr>
        <w:t>воспитательной</w:t>
      </w:r>
      <w:r>
        <w:rPr>
          <w:color w:val="auto"/>
          <w:sz w:val="23"/>
          <w:szCs w:val="23"/>
        </w:rPr>
        <w:t xml:space="preserve"> работы. К ним относятся: методы сбора статистической информации, в т.ч. с использованием информационных систем, наблюдение, анкетирование, запросы, аналитические методы.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5.6.4. Мониторинг состояния Системы организации воспитательной работы направлен на получение информации по всем показателям.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5.6.5. Комплексный анализ результатов мониторинга обеспечивает динамику изменения показателей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Организации</w:t>
      </w:r>
      <w:r w:rsidR="003C7C5E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воспита</w:t>
      </w:r>
      <w:r w:rsidR="003C7C5E">
        <w:rPr>
          <w:color w:val="auto"/>
          <w:sz w:val="23"/>
          <w:szCs w:val="23"/>
        </w:rPr>
        <w:t>те</w:t>
      </w:r>
      <w:r>
        <w:rPr>
          <w:color w:val="auto"/>
          <w:sz w:val="23"/>
          <w:szCs w:val="23"/>
        </w:rPr>
        <w:t>ль</w:t>
      </w:r>
      <w:r w:rsidR="003C7C5E">
        <w:rPr>
          <w:color w:val="auto"/>
          <w:sz w:val="23"/>
          <w:szCs w:val="23"/>
        </w:rPr>
        <w:t>ной</w:t>
      </w:r>
      <w:r>
        <w:rPr>
          <w:color w:val="auto"/>
          <w:sz w:val="23"/>
          <w:szCs w:val="23"/>
        </w:rPr>
        <w:t xml:space="preserve"> работы, выявление актуальных и «проблемных» направлений. </w:t>
      </w:r>
    </w:p>
    <w:p w:rsidR="00D04415" w:rsidRDefault="00D04415" w:rsidP="00D0441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5.6.</w:t>
      </w:r>
      <w:r w:rsidR="003C7C5E">
        <w:rPr>
          <w:color w:val="auto"/>
          <w:sz w:val="23"/>
          <w:szCs w:val="23"/>
        </w:rPr>
        <w:t>6. Итогом</w:t>
      </w:r>
      <w:r>
        <w:rPr>
          <w:color w:val="auto"/>
          <w:sz w:val="23"/>
          <w:szCs w:val="23"/>
        </w:rPr>
        <w:t xml:space="preserve"> анализа каждого из показателей является разработка адресных рекомендаций. </w:t>
      </w:r>
    </w:p>
    <w:p w:rsidR="00D04415" w:rsidRPr="00ED1374" w:rsidRDefault="00D04415" w:rsidP="00D04415">
      <w:pPr>
        <w:pStyle w:val="Default"/>
        <w:rPr>
          <w:sz w:val="23"/>
          <w:szCs w:val="23"/>
        </w:rPr>
      </w:pPr>
      <w:r>
        <w:rPr>
          <w:color w:val="auto"/>
          <w:sz w:val="23"/>
          <w:szCs w:val="23"/>
        </w:rPr>
        <w:t>5.6.7. Анализ эффективности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</w:t>
      </w:r>
    </w:p>
    <w:p w:rsidR="00D04415" w:rsidRDefault="00D04415" w:rsidP="003C7C5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7842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Мониторинг</w:t>
      </w:r>
    </w:p>
    <w:p w:rsidR="00D04415" w:rsidRPr="007842D0" w:rsidRDefault="00D04415" w:rsidP="003C7C5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>6.1. В рамках ВСОКО проводятся мониторинги:</w:t>
      </w:r>
    </w:p>
    <w:p w:rsidR="00D04415" w:rsidRDefault="00D04415" w:rsidP="003C7C5E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4415" w:rsidRPr="007842D0" w:rsidRDefault="00D04415" w:rsidP="003C7C5E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>достижения обучающимися метапредметных образовательных результатов;</w:t>
      </w:r>
    </w:p>
    <w:p w:rsidR="00D04415" w:rsidRPr="007842D0" w:rsidRDefault="00D04415" w:rsidP="003C7C5E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>выполнения «дорожной карты» развития условий реализации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>программ;</w:t>
      </w:r>
    </w:p>
    <w:p w:rsidR="00D04415" w:rsidRDefault="00D04415" w:rsidP="003C7C5E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C7C5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самообследовании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04415" w:rsidRPr="007842D0" w:rsidRDefault="00D04415" w:rsidP="003C7C5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6.2</w:t>
      </w: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>. Мониторинг показателей отчета о самообследовании проводится один раз в три года, а его результаты вносятся в аналитическую часть отчета о самообследовании.</w:t>
      </w:r>
    </w:p>
    <w:p w:rsidR="003C7C5E" w:rsidRPr="00AD0187" w:rsidRDefault="003C7C5E" w:rsidP="003C7C5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04415" w:rsidRPr="007842D0" w:rsidRDefault="00D04415" w:rsidP="003C7C5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7842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Документы ВСОКО</w:t>
      </w:r>
    </w:p>
    <w:p w:rsidR="00D04415" w:rsidRPr="007842D0" w:rsidRDefault="00D04415" w:rsidP="00D044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>7.1. В рамках ВСОКО ответственные лица готовят справки по результатам оценочных мероприятий, локальные аналитические записки в случае внепланового контроля в одном из</w:t>
      </w:r>
      <w:r w:rsidR="003C7C5E">
        <w:rPr>
          <w:lang w:val="ru-RU"/>
        </w:rPr>
        <w:t xml:space="preserve"> </w:t>
      </w: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>направлений ВСОКО и сводные аналитические справки по итогам мониторингов.</w:t>
      </w:r>
    </w:p>
    <w:p w:rsidR="00D04415" w:rsidRPr="007842D0" w:rsidRDefault="00D04415" w:rsidP="00D044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842D0">
        <w:rPr>
          <w:rFonts w:hAnsi="Times New Roman" w:cs="Times New Roman"/>
          <w:color w:val="000000"/>
          <w:sz w:val="24"/>
          <w:szCs w:val="24"/>
          <w:lang w:val="ru-RU"/>
        </w:rPr>
        <w:t>7.2. Состав конкретных документов ВСОКО ежегодно обновляется и утверждается руководителем Школы.</w:t>
      </w:r>
    </w:p>
    <w:p w:rsidR="00D04415" w:rsidRPr="003720EE" w:rsidRDefault="00D04415" w:rsidP="00D04415">
      <w:pPr>
        <w:rPr>
          <w:lang w:val="ru-RU"/>
        </w:rPr>
      </w:pPr>
    </w:p>
    <w:p w:rsidR="00AB0108" w:rsidRDefault="00AB0108" w:rsidP="00AB0108">
      <w:pPr>
        <w:pStyle w:val="Default"/>
        <w:rPr>
          <w:color w:val="auto"/>
        </w:rPr>
      </w:pPr>
    </w:p>
    <w:sectPr w:rsidR="00AB0108" w:rsidSect="003C7C5E">
      <w:pgSz w:w="11907" w:h="16839"/>
      <w:pgMar w:top="709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08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C6D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0965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7B63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F767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FD13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C87104"/>
    <w:multiLevelType w:val="multilevel"/>
    <w:tmpl w:val="EA6A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8C20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CD10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2657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0F04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B91C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DF2F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0009277">
    <w:abstractNumId w:val="12"/>
  </w:num>
  <w:num w:numId="2" w16cid:durableId="1989741526">
    <w:abstractNumId w:val="4"/>
  </w:num>
  <w:num w:numId="3" w16cid:durableId="1550072603">
    <w:abstractNumId w:val="11"/>
  </w:num>
  <w:num w:numId="4" w16cid:durableId="704788307">
    <w:abstractNumId w:val="0"/>
  </w:num>
  <w:num w:numId="5" w16cid:durableId="1640308113">
    <w:abstractNumId w:val="7"/>
  </w:num>
  <w:num w:numId="6" w16cid:durableId="1512184097">
    <w:abstractNumId w:val="5"/>
  </w:num>
  <w:num w:numId="7" w16cid:durableId="598413819">
    <w:abstractNumId w:val="2"/>
  </w:num>
  <w:num w:numId="8" w16cid:durableId="128594304">
    <w:abstractNumId w:val="8"/>
  </w:num>
  <w:num w:numId="9" w16cid:durableId="1066688568">
    <w:abstractNumId w:val="9"/>
  </w:num>
  <w:num w:numId="10" w16cid:durableId="1621187192">
    <w:abstractNumId w:val="10"/>
  </w:num>
  <w:num w:numId="11" w16cid:durableId="691147617">
    <w:abstractNumId w:val="1"/>
  </w:num>
  <w:num w:numId="12" w16cid:durableId="893395268">
    <w:abstractNumId w:val="3"/>
  </w:num>
  <w:num w:numId="13" w16cid:durableId="229585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111954"/>
    <w:rsid w:val="001570F5"/>
    <w:rsid w:val="001C35AC"/>
    <w:rsid w:val="001C39A1"/>
    <w:rsid w:val="002D33B1"/>
    <w:rsid w:val="002D3591"/>
    <w:rsid w:val="003128D1"/>
    <w:rsid w:val="003514A0"/>
    <w:rsid w:val="003720EE"/>
    <w:rsid w:val="003C7C5E"/>
    <w:rsid w:val="004F56A8"/>
    <w:rsid w:val="004F7E17"/>
    <w:rsid w:val="00583BA6"/>
    <w:rsid w:val="005A05CE"/>
    <w:rsid w:val="005D0592"/>
    <w:rsid w:val="00653AF6"/>
    <w:rsid w:val="00714439"/>
    <w:rsid w:val="0074078F"/>
    <w:rsid w:val="00784076"/>
    <w:rsid w:val="007842D0"/>
    <w:rsid w:val="0096658D"/>
    <w:rsid w:val="009B46E4"/>
    <w:rsid w:val="00A572EF"/>
    <w:rsid w:val="00AA4AA3"/>
    <w:rsid w:val="00AB0108"/>
    <w:rsid w:val="00AD0187"/>
    <w:rsid w:val="00B73A5A"/>
    <w:rsid w:val="00D04415"/>
    <w:rsid w:val="00DC0443"/>
    <w:rsid w:val="00E438A1"/>
    <w:rsid w:val="00EA333B"/>
    <w:rsid w:val="00EC315C"/>
    <w:rsid w:val="00ED1374"/>
    <w:rsid w:val="00F01E19"/>
    <w:rsid w:val="00FC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5C776-9AF7-4237-8BF0-A108ED3A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3128D1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3228</Words>
  <Characters>18403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завуч</cp:lastModifiedBy>
  <cp:revision>15</cp:revision>
  <dcterms:created xsi:type="dcterms:W3CDTF">2022-08-30T11:59:00Z</dcterms:created>
  <dcterms:modified xsi:type="dcterms:W3CDTF">2022-12-08T09:54:00Z</dcterms:modified>
</cp:coreProperties>
</file>